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A9" w:rsidRPr="00FB45A9" w:rsidRDefault="00FB45A9" w:rsidP="004A3B0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>Мастер – класс для детей и родителей средней группы</w:t>
      </w:r>
    </w:p>
    <w:p w:rsidR="00FB45A9" w:rsidRPr="00FB45A9" w:rsidRDefault="004A3B09" w:rsidP="004A3B0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Провела Чупракова Н.А.</w:t>
      </w:r>
    </w:p>
    <w:p w:rsidR="00C36734" w:rsidRPr="00FB45A9" w:rsidRDefault="00C36734" w:rsidP="004A3B0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>«Развитие речи детей через ТРИЗ</w:t>
      </w:r>
      <w:r w:rsidR="004A3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45A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A3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45A9">
        <w:rPr>
          <w:rFonts w:ascii="Times New Roman" w:hAnsi="Times New Roman" w:cs="Times New Roman"/>
          <w:sz w:val="28"/>
          <w:szCs w:val="28"/>
          <w:lang w:eastAsia="ru-RU"/>
        </w:rPr>
        <w:t>технологию».</w:t>
      </w:r>
    </w:p>
    <w:p w:rsidR="00C36734" w:rsidRPr="00FB45A9" w:rsidRDefault="00C36734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6734" w:rsidRPr="00FB45A9" w:rsidRDefault="00C36734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>Цель:</w:t>
      </w:r>
    </w:p>
    <w:p w:rsidR="00C36734" w:rsidRPr="00FB45A9" w:rsidRDefault="00C36734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>Повышение уровня компетентности</w:t>
      </w:r>
      <w:r w:rsidR="00FB45A9"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 ро</w:t>
      </w:r>
      <w:r w:rsidR="00FB45A9"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дителей в вопросах речевого </w:t>
      </w:r>
      <w:r w:rsidRPr="00FB45A9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FB45A9"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45A9">
        <w:rPr>
          <w:rFonts w:ascii="Times New Roman" w:hAnsi="Times New Roman" w:cs="Times New Roman"/>
          <w:sz w:val="28"/>
          <w:szCs w:val="28"/>
          <w:lang w:eastAsia="ru-RU"/>
        </w:rPr>
        <w:t>детей.</w:t>
      </w:r>
    </w:p>
    <w:p w:rsidR="00C36734" w:rsidRPr="00FB45A9" w:rsidRDefault="00C36734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FB45A9" w:rsidRDefault="00FB45A9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6734" w:rsidRPr="00FB45A9">
        <w:rPr>
          <w:rFonts w:ascii="Times New Roman" w:hAnsi="Times New Roman" w:cs="Times New Roman"/>
          <w:sz w:val="28"/>
          <w:szCs w:val="28"/>
          <w:lang w:eastAsia="ru-RU"/>
        </w:rPr>
        <w:t>Повысить образовательный уровень компетентности  родителей в во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просах речевого развития детей;</w:t>
      </w:r>
    </w:p>
    <w:p w:rsidR="00C36734" w:rsidRPr="00FB45A9" w:rsidRDefault="00FB45A9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="00C36734" w:rsidRPr="00FB45A9">
        <w:rPr>
          <w:rFonts w:ascii="Times New Roman" w:hAnsi="Times New Roman" w:cs="Times New Roman"/>
          <w:sz w:val="28"/>
          <w:szCs w:val="28"/>
          <w:lang w:eastAsia="ru-RU"/>
        </w:rPr>
        <w:t>становить контакт с членами семьи, согласовать воспитательное взаимодействие на ребенка;</w:t>
      </w:r>
    </w:p>
    <w:p w:rsidR="00C36734" w:rsidRPr="00FB45A9" w:rsidRDefault="00C36734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B45A9"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B45A9">
        <w:rPr>
          <w:rFonts w:ascii="Times New Roman" w:hAnsi="Times New Roman" w:cs="Times New Roman"/>
          <w:sz w:val="28"/>
          <w:szCs w:val="28"/>
          <w:lang w:eastAsia="ru-RU"/>
        </w:rPr>
        <w:t>Ознакомить родителей и апробировать систему методических ТРИЗ</w:t>
      </w:r>
      <w:r w:rsidR="00FB45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45A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45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45A9">
        <w:rPr>
          <w:rFonts w:ascii="Times New Roman" w:hAnsi="Times New Roman" w:cs="Times New Roman"/>
          <w:sz w:val="28"/>
          <w:szCs w:val="28"/>
          <w:lang w:eastAsia="ru-RU"/>
        </w:rPr>
        <w:t>игр, направленных на развитие речи детей.</w:t>
      </w:r>
    </w:p>
    <w:p w:rsidR="00FB45A9" w:rsidRPr="00FB45A9" w:rsidRDefault="00FB45A9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5A9" w:rsidRPr="00FB45A9" w:rsidRDefault="00FB45A9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C36734" w:rsidRPr="00FB45A9" w:rsidRDefault="00C36734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>Детский возраст – период бурной речевой деятельности. Поэтому каждое занятие по ТРИЗ – это коллективная игра, по существу, творческая работа, а значит, интенсивное ощущение радости жизни. Радость ребёнку необходима, как кислород, она вызывает прилив сил, даёт возможность полнее раскрыться творческим способностям.</w:t>
      </w:r>
    </w:p>
    <w:p w:rsidR="00C36734" w:rsidRPr="00FB45A9" w:rsidRDefault="00C36734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    Пусть Вас не смущает это громкое название – ТРИЗ – теория решения изобретательских задач.  Всё грандиозное начинается с малого.  </w:t>
      </w:r>
      <w:proofErr w:type="gramStart"/>
      <w:r w:rsidRPr="00FB45A9">
        <w:rPr>
          <w:rFonts w:ascii="Times New Roman" w:hAnsi="Times New Roman" w:cs="Times New Roman"/>
          <w:sz w:val="28"/>
          <w:szCs w:val="28"/>
          <w:lang w:eastAsia="ru-RU"/>
        </w:rPr>
        <w:t>А ТРИЗ – это уже, скорее, символ умных, ищущих инженеров, конструкторов, которые, наконец, поняли, что чем раньше начать развивать у детей речь, логическое мышление, фантазию, наблюдательность, внимание, тем плодотворнее будет работа.</w:t>
      </w:r>
      <w:proofErr w:type="gramEnd"/>
    </w:p>
    <w:p w:rsidR="00C36734" w:rsidRPr="00FB45A9" w:rsidRDefault="00C36734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6734" w:rsidRPr="00FB45A9" w:rsidRDefault="00C36734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>Одним из основных показателей уровня развития ребёнка можно считать богатство его речи. И от этих данных во многом зависит его общее психическое развитие и будущая успешность в школе. Вот почему в ТРИЗ - педагогике основное внимание уделяется именно этому направлению. Способность общаться, познавать мир, планировать свои действия формируются у ребёнка по мере  развития его речи.</w:t>
      </w:r>
    </w:p>
    <w:p w:rsidR="00C36734" w:rsidRPr="00FB45A9" w:rsidRDefault="00C36734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>   Именно методы ТРИЗ-РТВ позволили создать методики по развитию речи дошкольника, которые наилучшим образом позволяют педагогам решать проблемы речевого развития.</w:t>
      </w:r>
    </w:p>
    <w:p w:rsidR="00C36734" w:rsidRPr="00FB45A9" w:rsidRDefault="00C36734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6734" w:rsidRPr="00FB45A9" w:rsidRDefault="00FB45A9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B45A9">
        <w:rPr>
          <w:rFonts w:ascii="Times New Roman" w:hAnsi="Times New Roman" w:cs="Times New Roman"/>
          <w:sz w:val="28"/>
          <w:szCs w:val="28"/>
          <w:lang w:eastAsia="ru-RU"/>
        </w:rPr>
        <w:t>Вертолина</w:t>
      </w:r>
      <w:proofErr w:type="spellEnd"/>
      <w:r w:rsidRPr="00FB45A9">
        <w:rPr>
          <w:rFonts w:ascii="Times New Roman" w:hAnsi="Times New Roman" w:cs="Times New Roman"/>
          <w:sz w:val="28"/>
          <w:szCs w:val="28"/>
          <w:lang w:eastAsia="ru-RU"/>
        </w:rPr>
        <w:t>» </w:t>
      </w:r>
    </w:p>
    <w:p w:rsidR="00C36734" w:rsidRPr="00FB45A9" w:rsidRDefault="00C36734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Игра, способствующая расширению и активизации словарного запаса детей, поле разделено на несколько предметных областей: птицы, посуда, одежда и др., ребенок бросает </w:t>
      </w:r>
      <w:proofErr w:type="gramStart"/>
      <w:r w:rsidRPr="00FB45A9">
        <w:rPr>
          <w:rFonts w:ascii="Times New Roman" w:hAnsi="Times New Roman" w:cs="Times New Roman"/>
          <w:sz w:val="28"/>
          <w:szCs w:val="28"/>
          <w:lang w:eastAsia="ru-RU"/>
        </w:rPr>
        <w:t>кубик</w:t>
      </w:r>
      <w:proofErr w:type="gramEnd"/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 где находится определённая область, дети по очереди называют  слова, относящиеся к данной области. Побеждает тот, кто наберёт наибольшее количество баллов.</w:t>
      </w: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>Игра «Дразнилка»</w:t>
      </w: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столе разложены картинки с отгадками. Не произнося настоящих названий картинок, мама даёт им шуточные имена-дразнилки.</w:t>
      </w: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FB45A9">
        <w:rPr>
          <w:rFonts w:ascii="Times New Roman" w:hAnsi="Times New Roman" w:cs="Times New Roman"/>
          <w:sz w:val="28"/>
          <w:szCs w:val="28"/>
          <w:lang w:eastAsia="ru-RU"/>
        </w:rPr>
        <w:t>Смотрелки</w:t>
      </w:r>
      <w:proofErr w:type="spellEnd"/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45A9">
        <w:rPr>
          <w:rFonts w:ascii="Times New Roman" w:hAnsi="Times New Roman" w:cs="Times New Roman"/>
          <w:sz w:val="28"/>
          <w:szCs w:val="28"/>
          <w:lang w:eastAsia="ru-RU"/>
        </w:rPr>
        <w:t>плакалки</w:t>
      </w:r>
      <w:proofErr w:type="spellEnd"/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, моргалки, </w:t>
      </w:r>
      <w:proofErr w:type="spellStart"/>
      <w:r w:rsidRPr="00FB45A9">
        <w:rPr>
          <w:rFonts w:ascii="Times New Roman" w:hAnsi="Times New Roman" w:cs="Times New Roman"/>
          <w:sz w:val="28"/>
          <w:szCs w:val="28"/>
          <w:lang w:eastAsia="ru-RU"/>
        </w:rPr>
        <w:t>подмигивалки</w:t>
      </w:r>
      <w:proofErr w:type="spellEnd"/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 и др.- … глаза</w:t>
      </w: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    Каталка, </w:t>
      </w:r>
      <w:proofErr w:type="spellStart"/>
      <w:r w:rsidRPr="00FB45A9">
        <w:rPr>
          <w:rFonts w:ascii="Times New Roman" w:hAnsi="Times New Roman" w:cs="Times New Roman"/>
          <w:sz w:val="28"/>
          <w:szCs w:val="28"/>
          <w:lang w:eastAsia="ru-RU"/>
        </w:rPr>
        <w:t>возилка</w:t>
      </w:r>
      <w:proofErr w:type="spellEnd"/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, скакалка, </w:t>
      </w:r>
      <w:proofErr w:type="spellStart"/>
      <w:r w:rsidRPr="00FB45A9">
        <w:rPr>
          <w:rFonts w:ascii="Times New Roman" w:hAnsi="Times New Roman" w:cs="Times New Roman"/>
          <w:sz w:val="28"/>
          <w:szCs w:val="28"/>
          <w:lang w:eastAsia="ru-RU"/>
        </w:rPr>
        <w:t>ржалка</w:t>
      </w:r>
      <w:proofErr w:type="spellEnd"/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45A9">
        <w:rPr>
          <w:rFonts w:ascii="Times New Roman" w:hAnsi="Times New Roman" w:cs="Times New Roman"/>
          <w:sz w:val="28"/>
          <w:szCs w:val="28"/>
          <w:lang w:eastAsia="ru-RU"/>
        </w:rPr>
        <w:t>цоколка</w:t>
      </w:r>
      <w:proofErr w:type="spellEnd"/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 - … лошадка.</w:t>
      </w: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FB45A9">
        <w:rPr>
          <w:rFonts w:ascii="Times New Roman" w:hAnsi="Times New Roman" w:cs="Times New Roman"/>
          <w:sz w:val="28"/>
          <w:szCs w:val="28"/>
          <w:lang w:eastAsia="ru-RU"/>
        </w:rPr>
        <w:t>Забивалка</w:t>
      </w:r>
      <w:proofErr w:type="spellEnd"/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45A9">
        <w:rPr>
          <w:rFonts w:ascii="Times New Roman" w:hAnsi="Times New Roman" w:cs="Times New Roman"/>
          <w:sz w:val="28"/>
          <w:szCs w:val="28"/>
          <w:lang w:eastAsia="ru-RU"/>
        </w:rPr>
        <w:t>ударялка</w:t>
      </w:r>
      <w:proofErr w:type="spellEnd"/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45A9">
        <w:rPr>
          <w:rFonts w:ascii="Times New Roman" w:hAnsi="Times New Roman" w:cs="Times New Roman"/>
          <w:sz w:val="28"/>
          <w:szCs w:val="28"/>
          <w:lang w:eastAsia="ru-RU"/>
        </w:rPr>
        <w:t>стучалка</w:t>
      </w:r>
      <w:proofErr w:type="spellEnd"/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 - … молоток.</w:t>
      </w: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>Разгадав загадку, игроки стараются как можно скорее поставить пальчики на соответствующую картинку. Можно поменяться ролями, дети сами придумывают и загадывают загадки, а родители должны угадать, о чём идёт речь.</w:t>
      </w:r>
    </w:p>
    <w:p w:rsidR="00C36734" w:rsidRPr="00FB45A9" w:rsidRDefault="00C36734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>Игра «По кругу»</w:t>
      </w: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>Дети сидят вокруг стола. В руках мамы стопка перевёрнутых карточек. Ребёнок вынимает из этой стопки любую картинку, например «шуба», и придумывает какое-нибудь словосочетание, «шуба пушистая».  Картинка передвигается к маме, папе, брату и т.д. каждый игрок дополняет картинку определением и передвигает  по кругу. Игрок, назвавший последнее словосочетание, оставляет картинку у себя и получает право вынуть из стопки следующую картинку. Победителем становится обладатель наибольшего количества картинок.</w:t>
      </w:r>
    </w:p>
    <w:p w:rsidR="00C36734" w:rsidRPr="00FB45A9" w:rsidRDefault="00C36734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>Игра «Превращения»</w:t>
      </w: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>Содержание: Взрослый даёт задание назвать то, во что может превратиться кружка без ручки (в стакан), кепка без козырька (в шапку), кувшин без горлышка и ручки (в вазу), диван без спинки (в кровать), стул без спинки (в табурет), кресло без подлокотников (стул).</w:t>
      </w:r>
    </w:p>
    <w:p w:rsidR="00C36734" w:rsidRPr="00FB45A9" w:rsidRDefault="00C36734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Игра "Маша-Растеряша"</w:t>
      </w: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Цель: тренировать внимание, умение видеть ресурсы решения проблем.</w:t>
      </w: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Предшествующий этап: ознакомление детей с функциями различных предметов. Зачем ложка? Зачем дверь? Зачем нож</w:t>
      </w:r>
      <w:proofErr w:type="gramStart"/>
      <w:r w:rsidRPr="00FB45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?.</w:t>
      </w:r>
      <w:proofErr w:type="gramEnd"/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Ход игры:</w:t>
      </w: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1-й вариант:</w:t>
      </w: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ведущий сам берет на себя роль Маши-Растеряши и обращается к остальным:</w:t>
      </w: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Ой!</w:t>
      </w: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Что с тобой?</w:t>
      </w: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Я потеряла (называет какой-то предмет, например, нож). </w:t>
      </w:r>
      <w:proofErr w:type="gramStart"/>
      <w:r w:rsidRPr="00FB45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Чем я теперь буду (называет функцию потерянного предмета, например, хлеб отрезать?</w:t>
      </w:r>
      <w:proofErr w:type="gramEnd"/>
    </w:p>
    <w:p w:rsidR="00FB45A9" w:rsidRPr="00FB45A9" w:rsidRDefault="0043687F" w:rsidP="00FB45A9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Играющие называют ресурсы для выполнения данной функции, например: пилой, топором, леской, линейкой; можно рукой отломать.</w:t>
      </w:r>
      <w:r w:rsidR="00FB45A9" w:rsidRPr="00FB45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Давший более удачный ответ становится Машей-Растеряшей.</w:t>
      </w:r>
    </w:p>
    <w:p w:rsidR="00C36734" w:rsidRPr="00FB45A9" w:rsidRDefault="00C36734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5A9" w:rsidRDefault="00FB45A9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6734" w:rsidRPr="00FB45A9" w:rsidRDefault="00FB45A9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>"Дидактический мяч»  </w:t>
      </w:r>
    </w:p>
    <w:p w:rsidR="00C36734" w:rsidRPr="00FB45A9" w:rsidRDefault="00C36734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 используется в младшем возрасте пособие "Дидактический мяч", с помощью которого детей учим находить слова - антонимы.     Приведём </w:t>
      </w:r>
      <w:r w:rsidRPr="00FB45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пример использования пособия в разных возрастных группах.    Задания для детей 4-х лет.   Воспитатель предлагает слово - существительное (прилагательное, глагол), а ребёнок говорит противоположное по значению. Пример: грусть - радость; белый - чёрный; плакать - смеяться.</w:t>
      </w:r>
    </w:p>
    <w:p w:rsidR="00FB45A9" w:rsidRPr="00FB45A9" w:rsidRDefault="00FB45A9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Дошкольный возраст уникален, ибо как сформируется ребёнок, такова будет его жизнь, именно поэтому важно не упустить этот период для раскрытия творческого потенциала каждого ребёнка. </w:t>
      </w:r>
      <w:proofErr w:type="gramStart"/>
      <w:r w:rsidRPr="00FB45A9">
        <w:rPr>
          <w:rFonts w:ascii="Times New Roman" w:hAnsi="Times New Roman" w:cs="Times New Roman"/>
          <w:sz w:val="28"/>
          <w:szCs w:val="28"/>
          <w:lang w:eastAsia="ru-RU"/>
        </w:rPr>
        <w:t>Адаптированная</w:t>
      </w:r>
      <w:proofErr w:type="gramEnd"/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 к дошкольному возрасту </w:t>
      </w:r>
      <w:proofErr w:type="spellStart"/>
      <w:r w:rsidRPr="00FB45A9">
        <w:rPr>
          <w:rFonts w:ascii="Times New Roman" w:hAnsi="Times New Roman" w:cs="Times New Roman"/>
          <w:sz w:val="28"/>
          <w:szCs w:val="28"/>
          <w:lang w:eastAsia="ru-RU"/>
        </w:rPr>
        <w:t>ТРИЗ-технология</w:t>
      </w:r>
      <w:proofErr w:type="spellEnd"/>
      <w:r w:rsidRPr="00FB45A9">
        <w:rPr>
          <w:rFonts w:ascii="Times New Roman" w:hAnsi="Times New Roman" w:cs="Times New Roman"/>
          <w:sz w:val="28"/>
          <w:szCs w:val="28"/>
          <w:lang w:eastAsia="ru-RU"/>
        </w:rPr>
        <w:t xml:space="preserve">,  позволит воспитывать и обучать ребёнка  под девизом «Творчество во всём!» </w:t>
      </w: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5A9">
        <w:rPr>
          <w:rFonts w:ascii="Times New Roman" w:hAnsi="Times New Roman" w:cs="Times New Roman"/>
          <w:sz w:val="28"/>
          <w:szCs w:val="28"/>
          <w:lang w:eastAsia="ru-RU"/>
        </w:rPr>
        <w:t>Надеемся, что сегодняшняя информация будет полезна в ваших начинаниях, дерзайте, уважаемые родители! Всем удачи и до скорых встреч! </w:t>
      </w:r>
    </w:p>
    <w:p w:rsidR="0043687F" w:rsidRPr="00FB45A9" w:rsidRDefault="0043687F" w:rsidP="00FB4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6734" w:rsidRPr="00FB45A9" w:rsidRDefault="00C36734" w:rsidP="00FB4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36734" w:rsidRPr="00FB45A9" w:rsidSect="0060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36734"/>
    <w:rsid w:val="000E5EB5"/>
    <w:rsid w:val="00360C71"/>
    <w:rsid w:val="0043687F"/>
    <w:rsid w:val="004A3B09"/>
    <w:rsid w:val="006072F9"/>
    <w:rsid w:val="007C74D0"/>
    <w:rsid w:val="00C36734"/>
    <w:rsid w:val="00FB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734"/>
    <w:pPr>
      <w:spacing w:after="0" w:line="240" w:lineRule="auto"/>
    </w:pPr>
  </w:style>
  <w:style w:type="character" w:styleId="a4">
    <w:name w:val="Strong"/>
    <w:basedOn w:val="a0"/>
    <w:uiPriority w:val="22"/>
    <w:qFormat/>
    <w:rsid w:val="004368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2017-05-14T09:23:00Z</cp:lastPrinted>
  <dcterms:created xsi:type="dcterms:W3CDTF">2017-04-22T12:13:00Z</dcterms:created>
  <dcterms:modified xsi:type="dcterms:W3CDTF">2017-05-14T09:24:00Z</dcterms:modified>
</cp:coreProperties>
</file>